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E4" w:rsidRDefault="009624E4" w:rsidP="006A37B1">
      <w:pPr>
        <w:jc w:val="both"/>
      </w:pPr>
      <w:r>
        <w:t xml:space="preserve">SERBEST ZAMAN ETKİNLİĞİ </w:t>
      </w:r>
    </w:p>
    <w:p w:rsidR="006A37B1" w:rsidRDefault="009624E4" w:rsidP="006A37B1">
      <w:pPr>
        <w:jc w:val="both"/>
      </w:pPr>
      <w:r>
        <w:t xml:space="preserve">       </w:t>
      </w:r>
      <w:r w:rsidR="001C5B03">
        <w:t xml:space="preserve">     Serbest zaman etkinliklerinin, </w:t>
      </w:r>
      <w:r>
        <w:t>çocukları diğer etkinliklere ve güne hazırlama özelliği vardır. Öğretmen serbest zaman etkinliklerinde çocukların bireysel gereksinimlerine ve ilgilerine yönelik olarak çok sayıda seçeneği aynı anda sunar. Okul öncesi eğitim kurumlarında ilgi köşeleri: evcilik, fen ve matematik, sanat, resimli kitap,</w:t>
      </w:r>
      <w:r>
        <w:t xml:space="preserve"> </w:t>
      </w:r>
      <w:r>
        <w:t>blok, müzik, kukla, eğitici oyuncak köşeleri ile amaçlar ve kazanımlar doğrultusunda düzenlenen geçici ilgi köşelerini içermektedir</w:t>
      </w:r>
      <w:r w:rsidR="006A37B1">
        <w:t>.</w:t>
      </w:r>
    </w:p>
    <w:p w:rsidR="009624E4" w:rsidRDefault="009624E4" w:rsidP="006A37B1">
      <w:pPr>
        <w:jc w:val="both"/>
      </w:pPr>
      <w:r>
        <w:t>SANAT ETKİNLİKLERİ</w:t>
      </w:r>
    </w:p>
    <w:p w:rsidR="009624E4" w:rsidRDefault="009624E4" w:rsidP="007E12A5">
      <w:pPr>
        <w:ind w:firstLine="708"/>
        <w:jc w:val="both"/>
      </w:pPr>
      <w:r>
        <w:t>Sanat etkinliğinde, çocukların paylaşma, işbirliği, yardımlaşma ve sorumluluk almaları için proje çalışmalarına; kopararak, yoğurarak, yuvarlayarak küçük el kaslarını geliştirmeleri için yoğurma maddeleri çalışmalarına; estetik duyarlılığını ve iç dünyalarını yansıtabilmeleri için boya çalışmalarına yer verilir. Sanat Etkinliklerinde, renk, biçim, duyu, estetik gelişimini ve yaratıcılığı sağlayacak eğlenceli çalışmalar yapılır.</w:t>
      </w:r>
    </w:p>
    <w:p w:rsidR="009624E4" w:rsidRDefault="006A37B1" w:rsidP="006A37B1">
      <w:pPr>
        <w:jc w:val="both"/>
      </w:pPr>
      <w:r>
        <w:t>TÜRKÇE DİL ETKİNLİĞİ</w:t>
      </w:r>
    </w:p>
    <w:p w:rsidR="001C5B03" w:rsidRDefault="009624E4" w:rsidP="006A37B1">
      <w:pPr>
        <w:jc w:val="both"/>
      </w:pPr>
      <w:r>
        <w:t xml:space="preserve">       </w:t>
      </w:r>
      <w:r w:rsidR="00863858">
        <w:tab/>
      </w:r>
      <w:bookmarkStart w:id="0" w:name="_GoBack"/>
      <w:bookmarkEnd w:id="0"/>
      <w:r w:rsidR="001C5B03" w:rsidRPr="001C5B03">
        <w:t xml:space="preserve">Çocukların </w:t>
      </w:r>
      <w:proofErr w:type="spellStart"/>
      <w:r w:rsidR="001C5B03" w:rsidRPr="001C5B03">
        <w:t>Türkçe’yi</w:t>
      </w:r>
      <w:proofErr w:type="spellEnd"/>
      <w:r w:rsidR="001C5B03" w:rsidRPr="001C5B03">
        <w:t xml:space="preserve"> düzgün kullanmalarını sağlamak, bu yolla kendilerini ifade etmelerine </w:t>
      </w:r>
      <w:proofErr w:type="gramStart"/>
      <w:r w:rsidR="001C5B03" w:rsidRPr="001C5B03">
        <w:t>imkan</w:t>
      </w:r>
      <w:proofErr w:type="gramEnd"/>
      <w:r w:rsidR="001C5B03" w:rsidRPr="001C5B03">
        <w:t xml:space="preserve"> tanımak ve çevre ile etkileşimlerini kolaylaştırmak için </w:t>
      </w:r>
      <w:r>
        <w:t xml:space="preserve">tekerlemeler, parmak oyunları, şiir, bilmece, sohbet, resimli kitap okuma, öykü anlatma, taklit oyunları, </w:t>
      </w:r>
      <w:proofErr w:type="spellStart"/>
      <w:r>
        <w:t>pandomim</w:t>
      </w:r>
      <w:proofErr w:type="spellEnd"/>
      <w:r>
        <w:t xml:space="preserve">, </w:t>
      </w:r>
      <w:proofErr w:type="spellStart"/>
      <w:r>
        <w:t>dramatizasyon</w:t>
      </w:r>
      <w:proofErr w:type="spellEnd"/>
      <w:r>
        <w:t>, öykü tamamlama etkinli</w:t>
      </w:r>
      <w:r>
        <w:t xml:space="preserve">kleri vb. </w:t>
      </w:r>
      <w:r w:rsidR="00AD26DB">
        <w:t>yapılır.</w:t>
      </w:r>
      <w:r>
        <w:t xml:space="preserve"> Türkçe</w:t>
      </w:r>
      <w:r>
        <w:t xml:space="preserve"> dil etkinlikleri sırasında çocukların Türkçeyi doğru ve güzel konuşmalarının sağlanmasının yanı sıra sözcük dağarcıklarının geliştirilmesi üzerinde de önemle durulur. </w:t>
      </w:r>
    </w:p>
    <w:p w:rsidR="009624E4" w:rsidRDefault="009624E4" w:rsidP="006A37B1">
      <w:pPr>
        <w:jc w:val="both"/>
      </w:pPr>
      <w:r>
        <w:t>MÜZİK ETKİNLİĞİ</w:t>
      </w:r>
    </w:p>
    <w:p w:rsidR="009624E4" w:rsidRDefault="009624E4" w:rsidP="006A37B1">
      <w:pPr>
        <w:jc w:val="both"/>
      </w:pPr>
      <w:r>
        <w:t xml:space="preserve">     </w:t>
      </w:r>
      <w:r w:rsidR="00863858">
        <w:tab/>
      </w:r>
      <w:r>
        <w:t>Müzik etkinlikleri planlanırken, çocukların dil gelişimlerini, ritme karşı duyarlılık geliştirmelerini, sosyal uyum kazanmalarını dikkate alarak planlama gerçekleştirilir. Müzik etkinlikleri sırasında ses dinleme ve ayırt etme, şarkı söyleme, yaratıcı hareket ve dans, ritim çalışmaları ve müzikli öykü oluşturma gibi teknikler kullanılır. Çocuğun hayal gücünü uyarmasına ve duygularını ifade edebilmesi için fırsat yaratan yaratıcı hareket ve danslara da yer verilir.</w:t>
      </w:r>
    </w:p>
    <w:p w:rsidR="009624E4" w:rsidRDefault="00547294" w:rsidP="006A37B1">
      <w:pPr>
        <w:jc w:val="both"/>
      </w:pPr>
      <w:r>
        <w:t>OYUN VE HAREKET</w:t>
      </w:r>
    </w:p>
    <w:p w:rsidR="009624E4" w:rsidRDefault="009624E4" w:rsidP="006A37B1">
      <w:pPr>
        <w:jc w:val="both"/>
      </w:pPr>
      <w:r>
        <w:t xml:space="preserve">         </w:t>
      </w:r>
      <w:r w:rsidR="00863858">
        <w:tab/>
      </w:r>
      <w:r>
        <w:t xml:space="preserve"> Okul öncesi çocuğunun temel gereksinimlerinden biri de harekettir. Çocukların hareket gereksinimleri oyun etkinlikleri sırasında doğal olarak karşılanabilir. Bedensel Etkinliklerde vücudunu dengeli ve koordineli bir biçimde kullanma, paylaşma, kurallara </w:t>
      </w:r>
      <w:r w:rsidR="007E12A5">
        <w:t xml:space="preserve">uyma yetenekleri geliştirilir. </w:t>
      </w:r>
      <w:r>
        <w:t xml:space="preserve">Oyun etkinlikleri, öğretmen ya da çocuklar tarafından yapılandırılmış, kuralları olan ve grupça oynanan etkinliklerdir. Aynı zamanda çocuk merkezlidir. Bu oyunlarda çocuğun </w:t>
      </w:r>
      <w:proofErr w:type="gramStart"/>
      <w:r>
        <w:t>inisiyatifini</w:t>
      </w:r>
      <w:proofErr w:type="gramEnd"/>
      <w:r>
        <w:t xml:space="preserve"> kullanması önemlidir. Böylelikle çocuğun yaratıcılığı desteklenir.</w:t>
      </w:r>
    </w:p>
    <w:p w:rsidR="009624E4" w:rsidRDefault="009624E4" w:rsidP="006A37B1">
      <w:pPr>
        <w:jc w:val="both"/>
      </w:pPr>
      <w:r>
        <w:t xml:space="preserve">OKUMA-YAZMAYA HAZIRLIK ETKİNLİĞİ </w:t>
      </w:r>
    </w:p>
    <w:p w:rsidR="009624E4" w:rsidRDefault="009624E4" w:rsidP="006A37B1">
      <w:pPr>
        <w:jc w:val="both"/>
      </w:pPr>
      <w:r>
        <w:t xml:space="preserve"> </w:t>
      </w:r>
      <w:r w:rsidR="007E12A5">
        <w:tab/>
      </w:r>
      <w:r>
        <w:t>Okuma-yazma çalışmalarında, kavram, çizgi, dikkat, algı ve bellek gelişimini destekleyici çalışmalar ile okul olgunluğu kazandırılır. Bu etkinlikte çalışmalar basitten karmaşığa doğru sıralanıp uygulanır, çocuklar parmaklarını havada ve farklı zeminler üzerinde değişik şekiller oluştur</w:t>
      </w:r>
      <w:r w:rsidR="007E12A5">
        <w:t xml:space="preserve">acak biçimde </w:t>
      </w:r>
      <w:r>
        <w:t xml:space="preserve">hareket ettirerek başlanır. Daha sonra üç boyutlu çalışmalardan, tek boyutlu çalışma olan </w:t>
      </w:r>
      <w:proofErr w:type="gramStart"/>
      <w:r>
        <w:t>kağıt</w:t>
      </w:r>
      <w:proofErr w:type="gramEnd"/>
      <w:r>
        <w:t xml:space="preserve"> üzerinde kalem yerine pastel veya mum boya kullanılan çalışmalara geçilir. Okuma-yazmaya </w:t>
      </w:r>
      <w:r>
        <w:lastRenderedPageBreak/>
        <w:t>hazırlık çalışmalarında, uygun kitaplardan da yararlanmaktadır. Bu etkinliklere düzenli olarak yer verilir.</w:t>
      </w:r>
    </w:p>
    <w:p w:rsidR="009624E4" w:rsidRDefault="009624E4" w:rsidP="006A37B1">
      <w:pPr>
        <w:jc w:val="both"/>
      </w:pPr>
      <w:r>
        <w:t xml:space="preserve">FEN VE </w:t>
      </w:r>
      <w:r w:rsidR="007E12A5">
        <w:t>MATEMATİK</w:t>
      </w:r>
    </w:p>
    <w:p w:rsidR="009624E4" w:rsidRDefault="009624E4" w:rsidP="007E12A5">
      <w:pPr>
        <w:ind w:firstLine="708"/>
        <w:jc w:val="both"/>
      </w:pPr>
      <w:r>
        <w:t>Fen ve doğa çalışmaları çocukların gelişimlerine yardım eder; onların hayata karşı tavırlarında değişiklikler meydana getirir. Davranışlarını etkiler ve ilgi alanlarını genişletir. Onlara daha etkili düşünme yollarını öğretir problem çözme yeteneklerini geliştirir. Deneyler, gözlemler, ilk kez tanışılan bilimsel ve doğal olgular merak duygusu uyandırır ve araştırmayı alışkanlık haline getirmeyi hedefler.</w:t>
      </w:r>
    </w:p>
    <w:p w:rsidR="007E12A5" w:rsidRDefault="007E12A5" w:rsidP="007E12A5">
      <w:pPr>
        <w:jc w:val="both"/>
      </w:pPr>
      <w:r>
        <w:t>DRAMA</w:t>
      </w:r>
    </w:p>
    <w:p w:rsidR="007E12A5" w:rsidRDefault="007E12A5" w:rsidP="007E12A5">
      <w:pPr>
        <w:ind w:firstLine="708"/>
        <w:jc w:val="both"/>
      </w:pPr>
      <w:r w:rsidRPr="007E12A5">
        <w:t xml:space="preserve">Drama çalışmalarına ısınma hareketleri ile başlanır. </w:t>
      </w:r>
      <w:proofErr w:type="spellStart"/>
      <w:r w:rsidRPr="007E12A5">
        <w:t>Pandomim</w:t>
      </w:r>
      <w:proofErr w:type="spellEnd"/>
      <w:r w:rsidRPr="007E12A5">
        <w:t xml:space="preserve">, rol yapma, </w:t>
      </w:r>
      <w:proofErr w:type="gramStart"/>
      <w:r w:rsidRPr="007E12A5">
        <w:t>doğaçlama,</w:t>
      </w:r>
      <w:proofErr w:type="gramEnd"/>
      <w:r w:rsidRPr="007E12A5">
        <w:t xml:space="preserve"> ve </w:t>
      </w:r>
      <w:proofErr w:type="spellStart"/>
      <w:r w:rsidRPr="007E12A5">
        <w:t>dramatizasyon</w:t>
      </w:r>
      <w:proofErr w:type="spellEnd"/>
      <w:r w:rsidRPr="007E12A5">
        <w:t xml:space="preserve"> çalışmaları ile drama çalışmaları tamamladıktan sonra drama sırasında neler yaptıkları, neler hissettikleri hakkında çocuklarla sohbet edilir. Drama etkinlikleri çocukların duygularının farkına varmasını ve ifade edebilmesini sağlar. Hayal güçlerini ve bağımsız düşünme yeteneklerini geliştirir.</w:t>
      </w:r>
      <w:r>
        <w:t xml:space="preserve"> </w:t>
      </w:r>
      <w:r w:rsidRPr="007E12A5">
        <w:t>Yaratıcılıklarını destekler.</w:t>
      </w:r>
    </w:p>
    <w:p w:rsidR="009624E4" w:rsidRDefault="009624E4" w:rsidP="006A37B1">
      <w:pPr>
        <w:jc w:val="both"/>
      </w:pPr>
      <w:r>
        <w:t xml:space="preserve">ALAN GEZİLERİ </w:t>
      </w:r>
    </w:p>
    <w:p w:rsidR="009624E4" w:rsidRDefault="009624E4" w:rsidP="006A37B1">
      <w:pPr>
        <w:jc w:val="both"/>
      </w:pPr>
      <w:r>
        <w:t xml:space="preserve">      </w:t>
      </w:r>
      <w:r w:rsidR="007E12A5">
        <w:tab/>
      </w:r>
      <w:r>
        <w:t xml:space="preserve">Çocukların ilgisini çekecek, yöresel, kültürel, mesleki ve güncel önem taşıyan her </w:t>
      </w:r>
      <w:proofErr w:type="gramStart"/>
      <w:r>
        <w:t>mekan</w:t>
      </w:r>
      <w:proofErr w:type="gramEnd"/>
      <w:r>
        <w:t xml:space="preserve"> çocuk için doğal öğrenme alanıdır. Bu alanlar; içinde bulunulan yörenin tarihi bir binası, müzesi, bir ressamın sanat atölyesi, matbaa, fabrika vb. olabilir.</w:t>
      </w:r>
      <w:r>
        <w:t xml:space="preserve"> </w:t>
      </w:r>
      <w:r>
        <w:t>Çocukların araştırma yapma, problem çözme ve olayı yerinde gözlemleme yolu ile doğrudan öğrenme gereksinimleri</w:t>
      </w:r>
      <w:r>
        <w:t>ni karşılamak amacıyla çeşitli ç</w:t>
      </w:r>
      <w:r>
        <w:t>evre gezileri yapılır.</w:t>
      </w:r>
    </w:p>
    <w:p w:rsidR="009624E4" w:rsidRDefault="009624E4" w:rsidP="006A37B1">
      <w:pPr>
        <w:jc w:val="both"/>
      </w:pPr>
      <w:r>
        <w:t>AİLE KATILIMI ETKİNLİKLERİ</w:t>
      </w:r>
    </w:p>
    <w:p w:rsidR="009624E4" w:rsidRDefault="009624E4" w:rsidP="007E12A5">
      <w:pPr>
        <w:ind w:firstLine="708"/>
        <w:jc w:val="both"/>
      </w:pPr>
      <w:r>
        <w:t>Okul öncesi eğitim kurumlarında uygulanan eğitim programları ne denli kaliteli olursa olsun aile tarafından desteklenmedikçe çocuklarda kalıcı davranış değişiklikleri sağlamak ve okul öncesi eğitimin hedeflerine ulaşmak mümkün olamayacaktır. Bu iş birliğinde her iki tarafın da katılımının sağlanması gerekmektedir.</w:t>
      </w:r>
    </w:p>
    <w:sectPr w:rsidR="00962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E4"/>
    <w:rsid w:val="001C5B03"/>
    <w:rsid w:val="00427840"/>
    <w:rsid w:val="00547294"/>
    <w:rsid w:val="006A37B1"/>
    <w:rsid w:val="007E12A5"/>
    <w:rsid w:val="00863858"/>
    <w:rsid w:val="009624E4"/>
    <w:rsid w:val="00AD2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717</Words>
  <Characters>4087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Your Company Name</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2012-10-09T10:03:00Z</dcterms:created>
  <dcterms:modified xsi:type="dcterms:W3CDTF">2012-10-09T13:48:00Z</dcterms:modified>
</cp:coreProperties>
</file>